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4449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4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49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3ECD16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744491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4449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44491">
        <w:rPr>
          <w:noProof/>
          <w:sz w:val="24"/>
          <w:szCs w:val="24"/>
        </w:rPr>
        <w:t>927</w:t>
      </w:r>
      <w:r w:rsidR="00102979" w:rsidRPr="007444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4449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4449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444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444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44491">
        <w:rPr>
          <w:sz w:val="24"/>
          <w:szCs w:val="24"/>
        </w:rPr>
        <w:t xml:space="preserve"> </w:t>
      </w:r>
      <w:r w:rsidR="001964A6" w:rsidRPr="00744491">
        <w:rPr>
          <w:noProof/>
          <w:sz w:val="24"/>
          <w:szCs w:val="24"/>
        </w:rPr>
        <w:t>50:19:0050319:988</w:t>
      </w:r>
      <w:r w:rsidRPr="0074449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444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44491">
        <w:rPr>
          <w:sz w:val="24"/>
          <w:szCs w:val="24"/>
        </w:rPr>
        <w:t xml:space="preserve"> – «</w:t>
      </w:r>
      <w:r w:rsidR="00597746" w:rsidRPr="00744491">
        <w:rPr>
          <w:noProof/>
          <w:sz w:val="24"/>
          <w:szCs w:val="24"/>
        </w:rPr>
        <w:t>Земли населенных пунктов</w:t>
      </w:r>
      <w:r w:rsidRPr="007444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444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444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44491">
        <w:rPr>
          <w:sz w:val="24"/>
          <w:szCs w:val="24"/>
        </w:rPr>
        <w:t xml:space="preserve"> – «</w:t>
      </w:r>
      <w:r w:rsidR="003E59E1" w:rsidRPr="00744491">
        <w:rPr>
          <w:noProof/>
          <w:sz w:val="24"/>
          <w:szCs w:val="24"/>
        </w:rPr>
        <w:t>Для индивидуального жилищного строительства</w:t>
      </w:r>
      <w:r w:rsidRPr="007444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444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444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44491">
        <w:rPr>
          <w:sz w:val="24"/>
          <w:szCs w:val="24"/>
        </w:rPr>
        <w:t xml:space="preserve">: </w:t>
      </w:r>
      <w:r w:rsidR="00D1191C" w:rsidRPr="00744491">
        <w:rPr>
          <w:noProof/>
          <w:sz w:val="24"/>
          <w:szCs w:val="24"/>
        </w:rPr>
        <w:t>Московская область,  г Руза, д Барынино, Российская Федерация, Рузский городской округ</w:t>
      </w:r>
      <w:r w:rsidR="00472CAA" w:rsidRPr="00744491">
        <w:rPr>
          <w:sz w:val="24"/>
          <w:szCs w:val="24"/>
        </w:rPr>
        <w:t xml:space="preserve"> </w:t>
      </w:r>
      <w:r w:rsidRPr="0074449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4449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444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4449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7D86D651" w14:textId="77777777" w:rsidR="0074449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22C5404F" w14:textId="57865638" w:rsidR="0074449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744491">
        <w:rPr>
          <w:rFonts w:ascii="Times New Roman" w:hAnsi="Times New Roman" w:cs="Times New Roman"/>
          <w:noProof/>
          <w:sz w:val="24"/>
          <w:szCs w:val="24"/>
        </w:rPr>
        <w:t>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744491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предусмотренное ст. 56 Земельного Кодекса РФ;</w:t>
      </w:r>
    </w:p>
    <w:p w14:paraId="411D5651" w14:textId="0440E0F5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997E18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4449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23C5B6BC" w14:textId="77777777" w:rsidR="00744491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Федерации;</w:t>
      </w:r>
    </w:p>
    <w:p w14:paraId="74D8B207" w14:textId="77777777" w:rsidR="00744491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64F0617C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 xml:space="preserve">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832AA8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AC5042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4449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444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4449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4449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ГОРОДСКОГО ОКРУГА МОСКОВСКОЙ ОБЛАСТИ</w:t>
            </w:r>
          </w:p>
          <w:p w14:paraId="319F2B6E" w14:textId="313631C7" w:rsidR="00FB52C4" w:rsidRPr="0074449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44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44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444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4449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49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44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4449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444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44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4449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33C9FA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7C5F44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E38CE14" w:rsidR="00673C27" w:rsidRPr="00A31FA7" w:rsidRDefault="006D5D19" w:rsidP="007444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744491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927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40ADF33E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D955358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744491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31662175" w:rsidR="003062AA" w:rsidRPr="00A31FA7" w:rsidRDefault="00104A86" w:rsidP="007444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744491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491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F3167-38E8-49A7-BFB1-200C94BD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9</Pages>
  <Words>3255</Words>
  <Characters>18556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2024-09-05T09:16:00Z</dcterms:modified>
</cp:coreProperties>
</file>